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20" w:rsidRDefault="001F2820" w:rsidP="001F2820">
      <w:pPr>
        <w:jc w:val="center"/>
      </w:pPr>
      <w:r>
        <w:t>Regulamin zarządcy gruntu obozowiska</w:t>
      </w:r>
    </w:p>
    <w:p w:rsidR="001F2820" w:rsidRDefault="001F2820" w:rsidP="001F2820">
      <w:r>
        <w:t xml:space="preserve">Obozowisko jest terenem leśnym zarządzanym przez Państwowe Gospodarstwo Leśne Lasy Państwowe – Nadleśnictwo (…) z siedzibą w ….  </w:t>
      </w:r>
    </w:p>
    <w:p w:rsidR="001F2820" w:rsidRDefault="001F2820" w:rsidP="001F2820">
      <w:r>
        <w:t>Obozowisko jest zlokalizowane na terenie gminy …, powiatu …</w:t>
      </w:r>
    </w:p>
    <w:p w:rsidR="001F2820" w:rsidRDefault="001F2820" w:rsidP="001F2820">
      <w:r>
        <w:t>Nadleśnictwo …. nie jest organizatorem wypoczynku dzieci i młodzieży w rozumieniu przepisów prawa.</w:t>
      </w:r>
    </w:p>
    <w:p w:rsidR="001F2820" w:rsidRDefault="001F2820" w:rsidP="001F2820">
      <w:r>
        <w:t xml:space="preserve">Dzierżawcą obozowiska jest podmiot zewnętrzny. </w:t>
      </w:r>
      <w:bookmarkStart w:id="0" w:name="_GoBack"/>
      <w:bookmarkEnd w:id="0"/>
    </w:p>
    <w:p w:rsidR="001F2820" w:rsidRDefault="001F2820" w:rsidP="001F2820">
      <w:r>
        <w:t xml:space="preserve">Obozowisko to jest zlokalizowane pod adresem leśnym … Jeżeli zaobserwuje Pan/Pani jakiekolwiek potencjalne niebezpieczne zdarzenie lub wypadek proszę posługiwać się tym adresem lokalizacyjnym. </w:t>
      </w:r>
    </w:p>
    <w:p w:rsidR="001F2820" w:rsidRDefault="001F2820" w:rsidP="001F2820">
      <w:r>
        <w:t xml:space="preserve">Obozowisko nie posiada specjalnych przystosowań i udogodnienie celem organizacji wypoczynku dzieci i młodzieży. </w:t>
      </w:r>
    </w:p>
    <w:p w:rsidR="001F2820" w:rsidRDefault="001F2820" w:rsidP="001F2820">
      <w:r>
        <w:t xml:space="preserve">Nadleśnictwo nie odpowiada za mienie ruchome, które są przywiezione i zgromadzone przez organizatorów i uczestników obozu wypoczynkowego dzieci i młodzieży pozostawione na terenie obozowiska.  </w:t>
      </w:r>
    </w:p>
    <w:p w:rsidR="001F2820" w:rsidRDefault="001F2820" w:rsidP="001F2820">
      <w:r>
        <w:t>Za bezpieczeństwo (zdrowie i życie) uczestników obozu wypoczynkowego oraz osób przebywających na terenie obozowiska odpowiada organizator obozu.</w:t>
      </w:r>
    </w:p>
    <w:p w:rsidR="001F2820" w:rsidRDefault="001F2820" w:rsidP="001F2820">
      <w:r>
        <w:t xml:space="preserve">Jeżeli zauważył/a Pan/i jakiekolwiek potencjalnie niebezpieczne zdarzenia i sytuacje związane z: </w:t>
      </w:r>
    </w:p>
    <w:p w:rsidR="001F2820" w:rsidRDefault="001F2820" w:rsidP="001F2820">
      <w:r>
        <w:t>•</w:t>
      </w:r>
      <w:r>
        <w:tab/>
        <w:t>drzewami rosnącymi prosimy o niezwłoczny kontakt z Nadleśnictwem …</w:t>
      </w:r>
    </w:p>
    <w:p w:rsidR="001F2820" w:rsidRDefault="001F2820" w:rsidP="001F2820">
      <w:r>
        <w:t>•</w:t>
      </w:r>
      <w:r>
        <w:tab/>
        <w:t>urządzeniami prosimy o niezwłoczny kontakt z komendantem obozu i/lub dzierżawcą obozowiska.</w:t>
      </w:r>
    </w:p>
    <w:p w:rsidR="001F2820" w:rsidRDefault="001F2820" w:rsidP="001F2820">
      <w:r>
        <w:t>•</w:t>
      </w:r>
      <w:r>
        <w:tab/>
        <w:t>posługiwaniem się ogniem w lesie prosimy o niezwłoczny kontakt z Nadleśnictwem … lub Strażą Pożarną.</w:t>
      </w:r>
    </w:p>
    <w:p w:rsidR="001F2820" w:rsidRDefault="001F2820" w:rsidP="001F2820">
      <w:r>
        <w:t>Dozwolony jest wjazd na teren obozowiska pojazdami tylko tymi, na które wydało zezwolenie nadleśnictwo.</w:t>
      </w:r>
    </w:p>
    <w:p w:rsidR="001F2820" w:rsidRDefault="001F2820" w:rsidP="001F2820">
      <w:r>
        <w:t>Podczas odwiedzin parkowanie samochodów dopuszczone jest tylko w wyznaczonym miejscu przez nadleśnictwo.</w:t>
      </w:r>
    </w:p>
    <w:p w:rsidR="001F2820" w:rsidRDefault="001F2820" w:rsidP="001F2820">
      <w:r>
        <w:t>Szczegółowe zasady korzystania z obozowiska przez uczestników obozu, obowiązki oraz zakazy reguluje odrębny regulamin  - Regulamin organizatora obozowiska. Znajduje się on w centralnym miejscu obozowiska.</w:t>
      </w:r>
    </w:p>
    <w:p w:rsidR="001F2820" w:rsidRDefault="001F2820" w:rsidP="001F2820">
      <w:r>
        <w:t>W sytuacji kryzysowej, nadzwyczajnej, wystąpienia gwałtownych zjawisk atmosferycznych prosimy o niezwłoczny kontakt z powiatowym Centrum Zarządzania Kryzysowego lub z nadleśnictwem ….</w:t>
      </w:r>
    </w:p>
    <w:p w:rsidR="001F2820" w:rsidRDefault="001F2820" w:rsidP="001F2820">
      <w:r>
        <w:t xml:space="preserve">Korzystając z terenów leśnych należy bezwzględnie przestrzegać powszechnie obowiązujących przepisów prawa w tym m.in. ustawy o lasach z dnia 28 września 1991 r.  (Dz.U…), szczególnie art. 26, 27 , 28, 29, 30 dotyczące zasad udostępniania lasu. </w:t>
      </w:r>
    </w:p>
    <w:p w:rsidR="001F2820" w:rsidRDefault="001F2820" w:rsidP="001F2820"/>
    <w:p w:rsidR="001F2820" w:rsidRDefault="001F2820" w:rsidP="001F2820"/>
    <w:p w:rsidR="001F2820" w:rsidRDefault="001F2820" w:rsidP="001F2820">
      <w:r>
        <w:lastRenderedPageBreak/>
        <w:t>Wykaz telefonów alarmowych:</w:t>
      </w:r>
    </w:p>
    <w:p w:rsidR="001F2820" w:rsidRDefault="001F2820" w:rsidP="001F2820">
      <w:r>
        <w:t>Telefon ratunkowy 112</w:t>
      </w:r>
    </w:p>
    <w:p w:rsidR="001F2820" w:rsidRDefault="001F2820" w:rsidP="001F2820">
      <w:r>
        <w:t>Pogotowie Ratunkowe 999</w:t>
      </w:r>
    </w:p>
    <w:p w:rsidR="001F2820" w:rsidRDefault="001F2820" w:rsidP="001F2820">
      <w:r>
        <w:t>Straż Pożarna 998</w:t>
      </w:r>
    </w:p>
    <w:p w:rsidR="001F2820" w:rsidRDefault="001F2820" w:rsidP="001F2820">
      <w:r>
        <w:t>Policja 997</w:t>
      </w:r>
    </w:p>
    <w:p w:rsidR="001F2820" w:rsidRDefault="001F2820" w:rsidP="001F2820">
      <w:r>
        <w:t>Nadleśnictwo …., tel….</w:t>
      </w:r>
    </w:p>
    <w:p w:rsidR="00696F62" w:rsidRDefault="001F2820" w:rsidP="001F2820">
      <w:r>
        <w:t>Straż Leśna Nadleśnictwa …. tel….</w:t>
      </w:r>
    </w:p>
    <w:sectPr w:rsidR="0069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2E" w:rsidRDefault="00703B2E" w:rsidP="001F2820">
      <w:pPr>
        <w:spacing w:after="0" w:line="240" w:lineRule="auto"/>
      </w:pPr>
      <w:r>
        <w:separator/>
      </w:r>
    </w:p>
  </w:endnote>
  <w:endnote w:type="continuationSeparator" w:id="0">
    <w:p w:rsidR="00703B2E" w:rsidRDefault="00703B2E" w:rsidP="001F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2E" w:rsidRDefault="00703B2E" w:rsidP="001F2820">
      <w:pPr>
        <w:spacing w:after="0" w:line="240" w:lineRule="auto"/>
      </w:pPr>
      <w:r>
        <w:separator/>
      </w:r>
    </w:p>
  </w:footnote>
  <w:footnote w:type="continuationSeparator" w:id="0">
    <w:p w:rsidR="00703B2E" w:rsidRDefault="00703B2E" w:rsidP="001F2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A6"/>
    <w:rsid w:val="001F2820"/>
    <w:rsid w:val="00530AA6"/>
    <w:rsid w:val="00696F62"/>
    <w:rsid w:val="007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8CC1-2267-4617-8432-13CBC285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Śrutwa</dc:creator>
  <cp:keywords/>
  <dc:description/>
  <cp:lastModifiedBy>Aleksandra Śrutwa</cp:lastModifiedBy>
  <cp:revision>2</cp:revision>
  <dcterms:created xsi:type="dcterms:W3CDTF">2021-03-19T07:39:00Z</dcterms:created>
  <dcterms:modified xsi:type="dcterms:W3CDTF">2021-03-19T07:39:00Z</dcterms:modified>
</cp:coreProperties>
</file>